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08" w:rsidRPr="004C66F9" w:rsidRDefault="00BA5308" w:rsidP="00E72A93">
      <w:pPr>
        <w:pStyle w:val="Cmsor5"/>
        <w:rPr>
          <w:sz w:val="28"/>
          <w:szCs w:val="28"/>
        </w:rPr>
      </w:pPr>
      <w:r w:rsidRPr="004C66F9">
        <w:rPr>
          <w:sz w:val="28"/>
          <w:szCs w:val="28"/>
        </w:rPr>
        <w:t>BUDAPEST FŐVÁROS XIII. KERÜLET</w:t>
      </w:r>
    </w:p>
    <w:p w:rsidR="00BA5308" w:rsidRPr="004C66F9" w:rsidRDefault="00BA5308" w:rsidP="00E72A93">
      <w:pPr>
        <w:rPr>
          <w:i/>
          <w:sz w:val="28"/>
          <w:szCs w:val="28"/>
        </w:rPr>
      </w:pPr>
      <w:r w:rsidRPr="004C66F9">
        <w:rPr>
          <w:rFonts w:ascii="Arial Narrow" w:hAnsi="Arial Narrow"/>
          <w:b/>
          <w:sz w:val="28"/>
          <w:szCs w:val="28"/>
        </w:rPr>
        <w:t>ALPOLGÁRMESTERE</w:t>
      </w:r>
    </w:p>
    <w:p w:rsidR="00BA5308" w:rsidRDefault="00BA5308" w:rsidP="00921D32">
      <w:pPr>
        <w:jc w:val="both"/>
        <w:rPr>
          <w:b/>
        </w:rPr>
      </w:pPr>
    </w:p>
    <w:p w:rsidR="007F77DA" w:rsidRDefault="007F77DA" w:rsidP="00921D32">
      <w:pPr>
        <w:jc w:val="both"/>
        <w:rPr>
          <w:b/>
        </w:rPr>
      </w:pPr>
    </w:p>
    <w:p w:rsidR="00BA5308" w:rsidRDefault="00BA5308" w:rsidP="006218FF">
      <w:pPr>
        <w:ind w:left="5103" w:hanging="855"/>
        <w:jc w:val="both"/>
      </w:pPr>
      <w:r w:rsidRPr="00A00107">
        <w:rPr>
          <w:b/>
        </w:rPr>
        <w:t>Tárgy:</w:t>
      </w:r>
      <w:r>
        <w:tab/>
      </w:r>
      <w:r w:rsidR="00071E3C">
        <w:t xml:space="preserve">Javaslat </w:t>
      </w:r>
      <w:r w:rsidRPr="007A6C54">
        <w:t xml:space="preserve">a Budapest Főváros XIII. </w:t>
      </w:r>
      <w:r w:rsidR="006218FF">
        <w:t>K</w:t>
      </w:r>
      <w:r w:rsidRPr="007A6C54">
        <w:t xml:space="preserve">erületi </w:t>
      </w:r>
      <w:r w:rsidR="006218FF">
        <w:t xml:space="preserve">Önkormányzat </w:t>
      </w:r>
      <w:bookmarkStart w:id="0" w:name="_GoBack"/>
      <w:r w:rsidRPr="007A6C54">
        <w:t>Mentálhigiénés és Drogstratégi</w:t>
      </w:r>
      <w:r>
        <w:t>á</w:t>
      </w:r>
      <w:bookmarkEnd w:id="0"/>
      <w:r w:rsidR="00071E3C">
        <w:t>jára</w:t>
      </w:r>
      <w:r>
        <w:t xml:space="preserve"> </w:t>
      </w:r>
      <w:r w:rsidR="00071E3C">
        <w:t>(2020-2024)</w:t>
      </w:r>
    </w:p>
    <w:p w:rsidR="00BA5308" w:rsidRDefault="00BA5308" w:rsidP="00E72A93">
      <w:pPr>
        <w:rPr>
          <w:b/>
        </w:rPr>
      </w:pPr>
    </w:p>
    <w:p w:rsidR="007F77DA" w:rsidRDefault="007F77DA" w:rsidP="00E72A93">
      <w:pPr>
        <w:rPr>
          <w:b/>
        </w:rPr>
      </w:pPr>
    </w:p>
    <w:p w:rsidR="00BA5308" w:rsidRPr="00C67675" w:rsidRDefault="00BA5308" w:rsidP="00E72A93">
      <w:pPr>
        <w:rPr>
          <w:b/>
        </w:rPr>
      </w:pPr>
      <w:r w:rsidRPr="00C67675">
        <w:rPr>
          <w:b/>
        </w:rPr>
        <w:t>Tisztelt Képviselő-testület!</w:t>
      </w:r>
    </w:p>
    <w:p w:rsidR="00BA5308" w:rsidRDefault="00BA5308" w:rsidP="00E72A93"/>
    <w:p w:rsidR="00786A11" w:rsidRDefault="00AC3731" w:rsidP="00AD4939">
      <w:pPr>
        <w:widowControl w:val="0"/>
        <w:spacing w:after="120"/>
        <w:jc w:val="both"/>
      </w:pPr>
      <w:r>
        <w:t xml:space="preserve">A Képviselő-testület a </w:t>
      </w:r>
      <w:r w:rsidRPr="00AC3731">
        <w:t>109/2015.(VI.25.</w:t>
      </w:r>
      <w:proofErr w:type="gramStart"/>
      <w:r w:rsidRPr="00AC3731">
        <w:t>)Ö</w:t>
      </w:r>
      <w:proofErr w:type="gramEnd"/>
      <w:r w:rsidRPr="00AC3731">
        <w:t>.K.</w:t>
      </w:r>
      <w:r>
        <w:t xml:space="preserve"> határozattal</w:t>
      </w:r>
      <w:r w:rsidR="00AD4939">
        <w:t xml:space="preserve"> elfogadta a Budapest Főváros XIII. kerületi Mentálhigiénés és Drogstratégia időarányos végrehajtásáról szóló beszámolót, és jóváhagyta a </w:t>
      </w:r>
      <w:r w:rsidR="00786A11">
        <w:t xml:space="preserve">2015-2019. közötti időszakra szóló </w:t>
      </w:r>
      <w:r w:rsidR="00AD4939">
        <w:t>Budapest Főváros XIII. kerület Me</w:t>
      </w:r>
      <w:r w:rsidR="00786A11">
        <w:t>ntálhigiénés és Drogstratégiát</w:t>
      </w:r>
      <w:r w:rsidR="00AD4939">
        <w:t>.</w:t>
      </w:r>
      <w:r w:rsidR="002C78B3">
        <w:t xml:space="preserve"> </w:t>
      </w:r>
      <w:r w:rsidR="002F48A5">
        <w:t xml:space="preserve">A </w:t>
      </w:r>
      <w:r w:rsidR="00786A11">
        <w:t xml:space="preserve">stratégiában a </w:t>
      </w:r>
      <w:r w:rsidR="002F48A5">
        <w:t xml:space="preserve">fő hangsúly a prevención volt. </w:t>
      </w:r>
      <w:r w:rsidR="002C78B3">
        <w:t>A stratégiát évente felülvizsgál</w:t>
      </w:r>
      <w:r w:rsidR="00071E3C">
        <w:t>t</w:t>
      </w:r>
      <w:r w:rsidR="002C78B3">
        <w:t>uk, egyben a megtett intézkedéseket értékel</w:t>
      </w:r>
      <w:r w:rsidR="00071E3C">
        <w:t>t</w:t>
      </w:r>
      <w:r w:rsidR="002C78B3">
        <w:t xml:space="preserve">ük. </w:t>
      </w:r>
    </w:p>
    <w:p w:rsidR="005D34D7" w:rsidRDefault="00786A11" w:rsidP="00AD4939">
      <w:pPr>
        <w:widowControl w:val="0"/>
        <w:spacing w:after="120"/>
        <w:jc w:val="both"/>
      </w:pPr>
      <w:r>
        <w:t>S</w:t>
      </w:r>
      <w:r w:rsidR="005D34D7" w:rsidRPr="005D34D7">
        <w:t xml:space="preserve">zempontok, amelyek </w:t>
      </w:r>
      <w:r w:rsidR="005D34D7">
        <w:t xml:space="preserve">ezen a területen </w:t>
      </w:r>
      <w:r w:rsidR="005D34D7" w:rsidRPr="005D34D7">
        <w:t>végig kísér</w:t>
      </w:r>
      <w:r w:rsidR="002C78B3">
        <w:t>té</w:t>
      </w:r>
      <w:r w:rsidR="005D34D7" w:rsidRPr="005D34D7">
        <w:t xml:space="preserve">k a </w:t>
      </w:r>
      <w:r w:rsidR="005D34D7">
        <w:t xml:space="preserve">döntéshozatali és végrehajtási </w:t>
      </w:r>
      <w:r w:rsidR="005D34D7" w:rsidRPr="005D34D7">
        <w:t>munkánkat.</w:t>
      </w:r>
    </w:p>
    <w:p w:rsidR="00AD4939" w:rsidRDefault="00AD4939" w:rsidP="005D34D7">
      <w:pPr>
        <w:pStyle w:val="Listaszerbekezds"/>
        <w:widowControl w:val="0"/>
        <w:numPr>
          <w:ilvl w:val="0"/>
          <w:numId w:val="2"/>
        </w:numPr>
        <w:spacing w:after="120"/>
        <w:jc w:val="both"/>
      </w:pPr>
      <w:r>
        <w:t>A</w:t>
      </w:r>
      <w:r w:rsidR="002C78B3">
        <w:t>z elfogadott</w:t>
      </w:r>
      <w:r>
        <w:t xml:space="preserve"> helyi stratégiá</w:t>
      </w:r>
      <w:r w:rsidR="002C78B3">
        <w:t>nak megfelelően</w:t>
      </w:r>
      <w:r>
        <w:t xml:space="preserve"> a kábítószer-problémák mellett </w:t>
      </w:r>
      <w:r w:rsidR="00897C3C">
        <w:t xml:space="preserve">megjelentek </w:t>
      </w:r>
      <w:r>
        <w:t xml:space="preserve">az alkohol-, a gyógyszer- és egyes viselkedési függőségeket érintő, illetve </w:t>
      </w:r>
      <w:r w:rsidR="00897C3C">
        <w:t>a mentálhigiénés intézkedések</w:t>
      </w:r>
      <w:r>
        <w:t xml:space="preserve">. </w:t>
      </w:r>
    </w:p>
    <w:p w:rsidR="00AD4939" w:rsidRDefault="00AD4939" w:rsidP="005D34D7">
      <w:pPr>
        <w:pStyle w:val="Listaszerbekezds"/>
        <w:widowControl w:val="0"/>
        <w:numPr>
          <w:ilvl w:val="0"/>
          <w:numId w:val="2"/>
        </w:numPr>
        <w:spacing w:after="120"/>
        <w:jc w:val="both"/>
      </w:pPr>
      <w:r w:rsidRPr="00AD4939">
        <w:t xml:space="preserve">A </w:t>
      </w:r>
      <w:r w:rsidR="002F48A5">
        <w:t xml:space="preserve">felvetődött témákkal, az elfogadott stratégia végrehajtásával </w:t>
      </w:r>
      <w:r w:rsidRPr="00AD4939">
        <w:t>nem kampányszerűen foglalkoz</w:t>
      </w:r>
      <w:r w:rsidR="002C78B3">
        <w:t>t</w:t>
      </w:r>
      <w:r w:rsidR="005D34D7">
        <w:t xml:space="preserve">unk, </w:t>
      </w:r>
      <w:r w:rsidR="00786A11">
        <w:t xml:space="preserve">hanem </w:t>
      </w:r>
      <w:r w:rsidR="005D34D7">
        <w:t>a szakmai munka módszereit és</w:t>
      </w:r>
      <w:r w:rsidRPr="00AD4939">
        <w:t xml:space="preserve"> eszközeit</w:t>
      </w:r>
      <w:r w:rsidR="005D34D7">
        <w:t xml:space="preserve"> </w:t>
      </w:r>
      <w:r w:rsidRPr="00AD4939">
        <w:t>az aktuális helyzet figyelembevételével naprakésszé te</w:t>
      </w:r>
      <w:r w:rsidR="002C78B3">
        <w:t>tt</w:t>
      </w:r>
      <w:r w:rsidR="005D34D7">
        <w:t>ük.</w:t>
      </w:r>
      <w:r w:rsidR="005D34D7" w:rsidRPr="005D34D7">
        <w:t xml:space="preserve"> </w:t>
      </w:r>
      <w:r w:rsidR="005D34D7">
        <w:t xml:space="preserve">A szakemberek munkáját </w:t>
      </w:r>
      <w:r w:rsidR="00405531">
        <w:t xml:space="preserve">úgy </w:t>
      </w:r>
      <w:r w:rsidR="005D34D7">
        <w:t>segít</w:t>
      </w:r>
      <w:r w:rsidR="002C78B3">
        <w:t>ett</w:t>
      </w:r>
      <w:r w:rsidR="005D34D7">
        <w:t xml:space="preserve">ük, hogy </w:t>
      </w:r>
      <w:r w:rsidR="005D34D7" w:rsidRPr="005D34D7">
        <w:t>a saját csoport</w:t>
      </w:r>
      <w:r w:rsidR="00405531">
        <w:t>jukon</w:t>
      </w:r>
      <w:r w:rsidR="005D34D7" w:rsidRPr="005D34D7">
        <w:t xml:space="preserve"> és foglakozás</w:t>
      </w:r>
      <w:r w:rsidR="00405531">
        <w:t>aikon</w:t>
      </w:r>
      <w:r w:rsidR="005D34D7" w:rsidRPr="005D34D7">
        <w:t xml:space="preserve"> belül a drog kérdés</w:t>
      </w:r>
      <w:r w:rsidR="002C78B3">
        <w:t>ei</w:t>
      </w:r>
      <w:r w:rsidR="005D34D7" w:rsidRPr="005D34D7">
        <w:t>t</w:t>
      </w:r>
      <w:r w:rsidR="005D34D7">
        <w:t xml:space="preserve"> inter</w:t>
      </w:r>
      <w:r w:rsidR="005D34D7" w:rsidRPr="005D34D7">
        <w:t>a</w:t>
      </w:r>
      <w:r w:rsidR="005D34D7">
        <w:t>k</w:t>
      </w:r>
      <w:r w:rsidR="005D34D7" w:rsidRPr="005D34D7">
        <w:t>tív módon</w:t>
      </w:r>
      <w:r w:rsidR="002C78B3">
        <w:t xml:space="preserve"> </w:t>
      </w:r>
      <w:r w:rsidR="00786A11">
        <w:t>tudják meg</w:t>
      </w:r>
      <w:r w:rsidR="002C78B3">
        <w:t>közelít</w:t>
      </w:r>
      <w:r w:rsidR="00786A11">
        <w:t>eni</w:t>
      </w:r>
      <w:r w:rsidR="005D34D7">
        <w:t xml:space="preserve">. </w:t>
      </w:r>
    </w:p>
    <w:p w:rsidR="005D34D7" w:rsidRDefault="002F48A5" w:rsidP="005D34D7">
      <w:pPr>
        <w:pStyle w:val="Listaszerbekezds"/>
        <w:widowControl w:val="0"/>
        <w:numPr>
          <w:ilvl w:val="0"/>
          <w:numId w:val="2"/>
        </w:numPr>
        <w:spacing w:after="120"/>
        <w:jc w:val="both"/>
      </w:pPr>
      <w:r>
        <w:t>T</w:t>
      </w:r>
      <w:r w:rsidR="005D34D7" w:rsidRPr="005D34D7">
        <w:t>ámogató emberi környezet</w:t>
      </w:r>
      <w:r w:rsidR="002C78B3">
        <w:t>et</w:t>
      </w:r>
      <w:r w:rsidR="005D34D7" w:rsidRPr="005D34D7">
        <w:t xml:space="preserve"> </w:t>
      </w:r>
      <w:r w:rsidR="005D34D7">
        <w:t>működtet</w:t>
      </w:r>
      <w:r w:rsidR="002C78B3">
        <w:t>ünk</w:t>
      </w:r>
      <w:r>
        <w:t xml:space="preserve"> a </w:t>
      </w:r>
      <w:r w:rsidR="00405531">
        <w:t>„személyiség”</w:t>
      </w:r>
      <w:r>
        <w:t xml:space="preserve"> megerősítésének érdekében</w:t>
      </w:r>
      <w:r w:rsidR="005D34D7" w:rsidRPr="005D34D7">
        <w:t>.</w:t>
      </w:r>
    </w:p>
    <w:p w:rsidR="005D34D7" w:rsidRDefault="005D34D7" w:rsidP="005D34D7">
      <w:pPr>
        <w:pStyle w:val="Listaszerbekezds"/>
        <w:widowControl w:val="0"/>
        <w:numPr>
          <w:ilvl w:val="0"/>
          <w:numId w:val="2"/>
        </w:numPr>
        <w:spacing w:after="120"/>
        <w:jc w:val="both"/>
      </w:pPr>
      <w:r>
        <w:t xml:space="preserve">A programokon keresztül fő célunk </w:t>
      </w:r>
      <w:r w:rsidR="002C78B3">
        <w:t xml:space="preserve">volt a </w:t>
      </w:r>
      <w:r>
        <w:t>személyes képességek és készségek kialakítása, fenntartása.</w:t>
      </w:r>
    </w:p>
    <w:p w:rsidR="002F48A5" w:rsidRPr="00BD54A0" w:rsidRDefault="00BA5308" w:rsidP="002D5986">
      <w:pPr>
        <w:spacing w:after="120"/>
        <w:jc w:val="both"/>
      </w:pPr>
      <w:r w:rsidRPr="004A69D7">
        <w:t>A</w:t>
      </w:r>
      <w:r>
        <w:t xml:space="preserve"> </w:t>
      </w:r>
      <w:r w:rsidRPr="004A69D7">
        <w:t xml:space="preserve">legális és illegális drogokkal összefüggő problémák </w:t>
      </w:r>
      <w:r w:rsidRPr="007834E6">
        <w:t xml:space="preserve">megelőzésének és szakszerű kezelésének területén aktív munkát végeztek a </w:t>
      </w:r>
      <w:r w:rsidR="00405531" w:rsidRPr="00405531">
        <w:t>XIII. Kerületi Kábítószerügyi Egyeztető Fórum</w:t>
      </w:r>
      <w:r w:rsidR="00405531">
        <w:t xml:space="preserve"> (továbbiakban: </w:t>
      </w:r>
      <w:r w:rsidRPr="007834E6">
        <w:t>KEF</w:t>
      </w:r>
      <w:r w:rsidR="00405531">
        <w:t>)</w:t>
      </w:r>
      <w:r w:rsidRPr="007834E6">
        <w:t xml:space="preserve"> tagjai</w:t>
      </w:r>
      <w:r w:rsidR="00BD54A0">
        <w:t>;</w:t>
      </w:r>
      <w:r w:rsidR="00405531">
        <w:t xml:space="preserve"> a</w:t>
      </w:r>
      <w:r>
        <w:t xml:space="preserve">z </w:t>
      </w:r>
      <w:r w:rsidRPr="007834E6">
        <w:t xml:space="preserve">önkormányzati fenntartású intézmények, </w:t>
      </w:r>
      <w:r>
        <w:t xml:space="preserve">a </w:t>
      </w:r>
      <w:r w:rsidRPr="007834E6">
        <w:t xml:space="preserve">civil szervezetek, </w:t>
      </w:r>
      <w:r w:rsidR="00744471">
        <w:t xml:space="preserve">az </w:t>
      </w:r>
      <w:r w:rsidRPr="007834E6">
        <w:t xml:space="preserve">egyházak, </w:t>
      </w:r>
      <w:r>
        <w:t xml:space="preserve">a </w:t>
      </w:r>
      <w:r w:rsidRPr="007834E6">
        <w:t xml:space="preserve">Gyermekjóléti Központ, </w:t>
      </w:r>
      <w:r w:rsidR="00744471">
        <w:t xml:space="preserve">a </w:t>
      </w:r>
      <w:r>
        <w:t xml:space="preserve">HÍD Családsegítő, a </w:t>
      </w:r>
      <w:r w:rsidRPr="007834E6">
        <w:t xml:space="preserve">Rendőrség, </w:t>
      </w:r>
      <w:r>
        <w:t xml:space="preserve">a </w:t>
      </w:r>
      <w:r w:rsidRPr="007834E6">
        <w:t xml:space="preserve">Polgárőrség, </w:t>
      </w:r>
      <w:r>
        <w:t xml:space="preserve">a </w:t>
      </w:r>
      <w:r w:rsidRPr="00BD54A0">
        <w:t xml:space="preserve">Drogambulancia, a Védőnői Szolgálat stb. </w:t>
      </w:r>
      <w:r w:rsidR="00BC7D11" w:rsidRPr="00BD54A0">
        <w:t>A KEF</w:t>
      </w:r>
      <w:r w:rsidR="00BD54A0">
        <w:t xml:space="preserve"> </w:t>
      </w:r>
      <w:r w:rsidR="00BC7D11" w:rsidRPr="00BD54A0">
        <w:t>j</w:t>
      </w:r>
      <w:r w:rsidR="004902B5" w:rsidRPr="00BD54A0">
        <w:t>elenleg 3</w:t>
      </w:r>
      <w:r w:rsidR="00731481" w:rsidRPr="00BD54A0">
        <w:t>7</w:t>
      </w:r>
      <w:r w:rsidRPr="00BD54A0">
        <w:t xml:space="preserve"> tagszervezet</w:t>
      </w:r>
      <w:r w:rsidR="00BD54A0">
        <w:t>ből áll</w:t>
      </w:r>
      <w:r w:rsidR="002F48A5" w:rsidRPr="00BD54A0">
        <w:t xml:space="preserve">. </w:t>
      </w:r>
    </w:p>
    <w:p w:rsidR="00BA5308" w:rsidRDefault="00405531" w:rsidP="002D5986">
      <w:pPr>
        <w:spacing w:after="120"/>
        <w:jc w:val="both"/>
      </w:pPr>
      <w:r>
        <w:t xml:space="preserve">A </w:t>
      </w:r>
      <w:r w:rsidR="00BC7D11">
        <w:t>KEF</w:t>
      </w:r>
      <w:r>
        <w:t xml:space="preserve"> a</w:t>
      </w:r>
      <w:r w:rsidR="00BA5308" w:rsidRPr="00B60C7C">
        <w:t xml:space="preserve">lapvető küldetése a </w:t>
      </w:r>
      <w:r w:rsidR="00BA5308">
        <w:t>N</w:t>
      </w:r>
      <w:r w:rsidR="00BA5308" w:rsidRPr="00B60C7C">
        <w:t>emzeti Drog</w:t>
      </w:r>
      <w:r w:rsidR="00BA5308">
        <w:t>ellenes S</w:t>
      </w:r>
      <w:r w:rsidR="00BA5308" w:rsidRPr="00B60C7C">
        <w:t xml:space="preserve">tratégia célkitűzéseinek alkalmazása a helyi szinten megfogalmazott igényekre, </w:t>
      </w:r>
      <w:r w:rsidR="00BA5308">
        <w:t>elvárásokra</w:t>
      </w:r>
      <w:r w:rsidR="002D5986">
        <w:t>,</w:t>
      </w:r>
      <w:r w:rsidR="00BA5308" w:rsidRPr="00B60C7C">
        <w:t xml:space="preserve"> a helyi stratégia megvalósításának koordinálása</w:t>
      </w:r>
      <w:r w:rsidR="00BD54A0">
        <w:t xml:space="preserve"> és</w:t>
      </w:r>
      <w:r w:rsidR="00BA5308" w:rsidRPr="00B60C7C">
        <w:t xml:space="preserve"> összhangteremtés a helyi szereplők között</w:t>
      </w:r>
      <w:r w:rsidR="00BA5308">
        <w:t>.</w:t>
      </w:r>
      <w:r w:rsidR="00CB33BA">
        <w:t xml:space="preserve"> A beszámoló évében két szervezet megszűnt és két új belépő </w:t>
      </w:r>
      <w:r w:rsidR="00BD54A0">
        <w:t xml:space="preserve">tag </w:t>
      </w:r>
      <w:r w:rsidR="00CB33BA">
        <w:t xml:space="preserve">volt. </w:t>
      </w:r>
    </w:p>
    <w:p w:rsidR="00BA5308" w:rsidRPr="006028CE" w:rsidRDefault="005D34D7" w:rsidP="006C1E20">
      <w:pPr>
        <w:widowControl w:val="0"/>
        <w:spacing w:after="120"/>
        <w:jc w:val="both"/>
      </w:pPr>
      <w:r>
        <w:t>A</w:t>
      </w:r>
      <w:r w:rsidR="002F48A5">
        <w:t xml:space="preserve"> helyzetelemzés</w:t>
      </w:r>
      <w:r>
        <w:t xml:space="preserve"> adatai jól mutatják</w:t>
      </w:r>
      <w:r w:rsidR="00A424A1">
        <w:t xml:space="preserve">, hogy </w:t>
      </w:r>
      <w:r w:rsidR="00BA5308">
        <w:t>színvonalas, sokrétű tevékenység</w:t>
      </w:r>
      <w:r w:rsidR="002F48A5">
        <w:t xml:space="preserve"> folyt </w:t>
      </w:r>
      <w:r w:rsidR="00BA5308">
        <w:t>a Mentálhigiénés és Drogstratégiában megfogalmazott cél</w:t>
      </w:r>
      <w:r w:rsidR="002C78B3">
        <w:t>o</w:t>
      </w:r>
      <w:r w:rsidR="00BA5308">
        <w:t>k</w:t>
      </w:r>
      <w:r w:rsidR="002C78B3">
        <w:t xml:space="preserve"> teljesülése</w:t>
      </w:r>
      <w:r w:rsidR="00BA5308">
        <w:t xml:space="preserve"> érdekében. </w:t>
      </w:r>
      <w:r w:rsidR="00BA5308" w:rsidRPr="006028CE">
        <w:t>A K</w:t>
      </w:r>
      <w:r w:rsidR="00BA5308">
        <w:t>EF</w:t>
      </w:r>
      <w:r w:rsidR="00BA5308" w:rsidRPr="006028CE">
        <w:t xml:space="preserve"> </w:t>
      </w:r>
      <w:r w:rsidR="00744471">
        <w:t xml:space="preserve">a </w:t>
      </w:r>
      <w:r w:rsidR="00BA5308" w:rsidRPr="006028CE">
        <w:t>tagszervezetein keresztül folyamatos tájékozódási és beavatkozási lehetőséget nyújtott a káros szenvedélyek kialakulását megelőző és az ártalomcsökkentő erőfeszítések</w:t>
      </w:r>
      <w:r w:rsidR="00BA5308">
        <w:t>hez</w:t>
      </w:r>
      <w:r w:rsidR="00BA5308" w:rsidRPr="006028CE">
        <w:t xml:space="preserve">. </w:t>
      </w:r>
      <w:r w:rsidR="00950534">
        <w:t>A</w:t>
      </w:r>
      <w:r w:rsidR="004E0D14">
        <w:t xml:space="preserve"> prevenció sikeressége érdekében </w:t>
      </w:r>
      <w:r w:rsidR="00950534">
        <w:t xml:space="preserve">Önkormányzatunk </w:t>
      </w:r>
      <w:r w:rsidR="00CD0427">
        <w:t xml:space="preserve">támogatja, hogy a KEF továbbra is folytassa koordinációs munkáját. </w:t>
      </w:r>
    </w:p>
    <w:p w:rsidR="002F48A5" w:rsidRDefault="002F48A5" w:rsidP="006C1E20">
      <w:pPr>
        <w:jc w:val="both"/>
      </w:pPr>
      <w:r>
        <w:t>Az elmúlt 5 évben a KEF</w:t>
      </w:r>
      <w:r w:rsidR="001F5C16">
        <w:t xml:space="preserve"> irányítói és a Prevenciós Központ koordináló, végrehajtó</w:t>
      </w:r>
      <w:r>
        <w:t xml:space="preserve"> </w:t>
      </w:r>
      <w:r w:rsidR="001F5C16">
        <w:t xml:space="preserve">munkája </w:t>
      </w:r>
      <w:r>
        <w:t xml:space="preserve">kiemelkedő </w:t>
      </w:r>
      <w:r w:rsidR="001F5C16">
        <w:t>volt</w:t>
      </w:r>
      <w:r>
        <w:t xml:space="preserve">. </w:t>
      </w:r>
      <w:r w:rsidR="00D5404F">
        <w:t>A p</w:t>
      </w:r>
      <w:r>
        <w:t>rogram</w:t>
      </w:r>
      <w:r w:rsidR="00D5404F">
        <w:t>o</w:t>
      </w:r>
      <w:r>
        <w:t>k színvonalasak és látogatottak voltak. Tevékenység</w:t>
      </w:r>
      <w:r w:rsidR="00D5404F">
        <w:t>év</w:t>
      </w:r>
      <w:r>
        <w:t>el</w:t>
      </w:r>
      <w:r w:rsidR="00D5404F">
        <w:t xml:space="preserve"> kivívta a szakmai közösség elismerését. A meghívott előadók értékes és hasznos ismeretekkel </w:t>
      </w:r>
      <w:r w:rsidR="00D5404F">
        <w:lastRenderedPageBreak/>
        <w:t xml:space="preserve">bővítették a szakemberek, valamint az érdeklődők tudását. A Fórum </w:t>
      </w:r>
      <w:r w:rsidR="00BD54A0">
        <w:t xml:space="preserve">fontos </w:t>
      </w:r>
      <w:r w:rsidR="00D5404F">
        <w:t xml:space="preserve">szerepet vállalt olyan </w:t>
      </w:r>
      <w:r w:rsidR="0046668F">
        <w:t xml:space="preserve">prevenciós </w:t>
      </w:r>
      <w:r w:rsidR="00D5404F">
        <w:t xml:space="preserve">programok szervezésében, amelyekben a fiatalok szabadidejüket tartalmasan és élményekkel telve tölthették el.  </w:t>
      </w:r>
      <w:r w:rsidR="0046668F">
        <w:t xml:space="preserve">Tapasztalható, hogy egyre többen érdeklődnek a KEF és </w:t>
      </w:r>
      <w:r w:rsidR="001F5C16">
        <w:t xml:space="preserve">a </w:t>
      </w:r>
      <w:r w:rsidR="0046668F">
        <w:t xml:space="preserve">tagszervezetek prevenciós tevékenysége iránt. </w:t>
      </w:r>
      <w:r w:rsidR="00D5404F">
        <w:t xml:space="preserve">A KEF </w:t>
      </w:r>
      <w:r w:rsidR="001F5C16">
        <w:t>fő partnere</w:t>
      </w:r>
      <w:r w:rsidR="00D5404F">
        <w:t xml:space="preserve"> a</w:t>
      </w:r>
      <w:r w:rsidR="00BD54A0">
        <w:t>z Önkormányzat által fenntartott</w:t>
      </w:r>
      <w:r w:rsidR="00D5404F">
        <w:t xml:space="preserve"> Prevenciós Központ.</w:t>
      </w:r>
      <w:r w:rsidR="0046668F">
        <w:t xml:space="preserve"> Munkatársai elkötelezettek a káros szenvedélyek megelőzését szolgáló szakmai munka iránt, folyamatosan keresik a prevenció</w:t>
      </w:r>
      <w:r w:rsidR="001F5C16">
        <w:t>t</w:t>
      </w:r>
      <w:r w:rsidR="0046668F">
        <w:t xml:space="preserve"> szolgáló innovatív megoldásokat, a fiatalok bevo</w:t>
      </w:r>
      <w:r w:rsidR="001F5C16">
        <w:t>násának lehetőségeit, szoros kapcsolatot ápolva a tagszervezetekkel.</w:t>
      </w:r>
    </w:p>
    <w:p w:rsidR="006F73A2" w:rsidRDefault="006F73A2" w:rsidP="006C1E20">
      <w:pPr>
        <w:jc w:val="both"/>
      </w:pPr>
    </w:p>
    <w:p w:rsidR="006F73A2" w:rsidRPr="006F73A2" w:rsidRDefault="006F73A2" w:rsidP="006F73A2">
      <w:pPr>
        <w:suppressAutoHyphens/>
        <w:autoSpaceDN w:val="0"/>
        <w:jc w:val="both"/>
        <w:rPr>
          <w:rFonts w:eastAsia="Calibri"/>
          <w:color w:val="000000" w:themeColor="text1"/>
          <w:szCs w:val="24"/>
          <w:lang w:eastAsia="en-US"/>
        </w:rPr>
      </w:pPr>
      <w:r w:rsidRPr="006F73A2">
        <w:rPr>
          <w:rFonts w:eastAsia="Calibri"/>
          <w:color w:val="000000" w:themeColor="text1"/>
          <w:szCs w:val="24"/>
          <w:lang w:eastAsia="en-US"/>
        </w:rPr>
        <w:t xml:space="preserve">Az </w:t>
      </w:r>
      <w:r w:rsidR="00386080">
        <w:rPr>
          <w:rFonts w:eastAsia="Calibri"/>
          <w:color w:val="000000" w:themeColor="text1"/>
          <w:szCs w:val="24"/>
          <w:lang w:eastAsia="en-US"/>
        </w:rPr>
        <w:t xml:space="preserve">elkészült </w:t>
      </w:r>
      <w:r w:rsidR="00386080" w:rsidRPr="00386080">
        <w:rPr>
          <w:rFonts w:eastAsia="Calibri"/>
          <w:color w:val="000000" w:themeColor="text1"/>
          <w:szCs w:val="24"/>
          <w:lang w:eastAsia="en-US"/>
        </w:rPr>
        <w:t xml:space="preserve">Mentálhigiénés és Drogstratégia </w:t>
      </w:r>
      <w:r w:rsidRPr="006F73A2">
        <w:rPr>
          <w:rFonts w:eastAsia="Calibri"/>
          <w:color w:val="000000" w:themeColor="text1"/>
          <w:szCs w:val="24"/>
          <w:lang w:eastAsia="en-US"/>
        </w:rPr>
        <w:t xml:space="preserve">a Lendületben 2.0 </w:t>
      </w:r>
      <w:r w:rsidRPr="006F73A2">
        <w:rPr>
          <w:rFonts w:eastAsia="Calibri"/>
          <w:bCs/>
          <w:color w:val="000000" w:themeColor="text1"/>
          <w:szCs w:val="24"/>
          <w:lang w:eastAsia="en-US"/>
        </w:rPr>
        <w:t>Budapest Főváros XIII. Kerületi Önkormányzat ciklusprogramja (2019-2024) alapján</w:t>
      </w:r>
      <w:r w:rsidR="00DF7FF7" w:rsidRPr="00DF7FF7">
        <w:rPr>
          <w:rFonts w:eastAsia="Calibri"/>
          <w:bCs/>
          <w:color w:val="000000" w:themeColor="text1"/>
          <w:szCs w:val="24"/>
          <w:lang w:eastAsia="en-US"/>
        </w:rPr>
        <w:t xml:space="preserve"> </w:t>
      </w:r>
      <w:r w:rsidR="009E60F3" w:rsidRPr="00DF7FF7">
        <w:rPr>
          <w:rFonts w:eastAsia="Calibri"/>
          <w:color w:val="000000" w:themeColor="text1"/>
          <w:szCs w:val="24"/>
          <w:lang w:eastAsia="en-US"/>
        </w:rPr>
        <w:t xml:space="preserve">készült </w:t>
      </w:r>
      <w:r w:rsidRPr="006F73A2">
        <w:rPr>
          <w:rFonts w:eastAsia="Calibri"/>
          <w:color w:val="000000" w:themeColor="text1"/>
          <w:szCs w:val="24"/>
          <w:lang w:eastAsia="en-US"/>
        </w:rPr>
        <w:t xml:space="preserve">annak </w:t>
      </w:r>
      <w:r w:rsidR="00DF7FF7" w:rsidRPr="00DF7FF7">
        <w:rPr>
          <w:rFonts w:eastAsia="Calibri"/>
          <w:color w:val="000000" w:themeColor="text1"/>
          <w:szCs w:val="24"/>
          <w:lang w:eastAsia="en-US"/>
        </w:rPr>
        <w:t>érdekében, hogy megtartsuk az eddig elért eredményeinket és folyamatosan bővítsük a KEF és a</w:t>
      </w:r>
      <w:r w:rsidR="00897C3C">
        <w:rPr>
          <w:rFonts w:eastAsia="Calibri"/>
          <w:color w:val="000000" w:themeColor="text1"/>
          <w:szCs w:val="24"/>
          <w:lang w:eastAsia="en-US"/>
        </w:rPr>
        <w:t xml:space="preserve"> szakemberek együttműködését</w:t>
      </w:r>
      <w:r w:rsidR="00DF7FF7" w:rsidRPr="00DF7FF7">
        <w:rPr>
          <w:rFonts w:eastAsia="Calibri"/>
          <w:color w:val="000000" w:themeColor="text1"/>
          <w:szCs w:val="24"/>
          <w:lang w:eastAsia="en-US"/>
        </w:rPr>
        <w:t xml:space="preserve">. </w:t>
      </w:r>
    </w:p>
    <w:p w:rsidR="002F48A5" w:rsidRDefault="002F48A5" w:rsidP="006C1E20">
      <w:pPr>
        <w:jc w:val="both"/>
      </w:pPr>
    </w:p>
    <w:p w:rsidR="007A4C00" w:rsidRDefault="007A4C00" w:rsidP="006C1E20">
      <w:pPr>
        <w:jc w:val="both"/>
      </w:pPr>
      <w:r w:rsidRPr="007A4C00">
        <w:t xml:space="preserve">Az előterjesztést a Szociális és Civil Kerekasztal tagjai részére elektronikus formában megküldtük. A tagok megtárgyalták, és visszajelzésük alapján </w:t>
      </w:r>
      <w:proofErr w:type="gramStart"/>
      <w:r w:rsidRPr="007A4C00">
        <w:t>egyhangúlag</w:t>
      </w:r>
      <w:proofErr w:type="gramEnd"/>
      <w:r w:rsidRPr="007A4C00">
        <w:t xml:space="preserve"> alkalmasnak találták.</w:t>
      </w:r>
    </w:p>
    <w:p w:rsidR="007A4C00" w:rsidRDefault="007A4C00" w:rsidP="006C1E20">
      <w:pPr>
        <w:jc w:val="both"/>
      </w:pPr>
    </w:p>
    <w:p w:rsidR="007F77DA" w:rsidRDefault="00902801" w:rsidP="006C1E20">
      <w:pPr>
        <w:jc w:val="both"/>
        <w:rPr>
          <w:szCs w:val="24"/>
        </w:rPr>
      </w:pPr>
      <w:r>
        <w:t xml:space="preserve">Az előterjesztést a </w:t>
      </w:r>
      <w:r w:rsidRPr="007A6C54">
        <w:rPr>
          <w:szCs w:val="24"/>
        </w:rPr>
        <w:t xml:space="preserve">Szociális, Egészségügyi és Művelődési </w:t>
      </w:r>
      <w:proofErr w:type="gramStart"/>
      <w:r w:rsidRPr="007A6C54">
        <w:rPr>
          <w:szCs w:val="24"/>
        </w:rPr>
        <w:t>Bizottság</w:t>
      </w:r>
      <w:r>
        <w:rPr>
          <w:szCs w:val="24"/>
        </w:rPr>
        <w:t xml:space="preserve"> …</w:t>
      </w:r>
      <w:proofErr w:type="gramEnd"/>
      <w:r>
        <w:rPr>
          <w:szCs w:val="24"/>
        </w:rPr>
        <w:t>……….. napján megtárgyalta és azt ……….. szavazattal elfogadásra javasolja.</w:t>
      </w:r>
    </w:p>
    <w:p w:rsidR="00902801" w:rsidRDefault="00902801" w:rsidP="006C1E20">
      <w:pPr>
        <w:jc w:val="both"/>
      </w:pPr>
    </w:p>
    <w:p w:rsidR="00BA5308" w:rsidRPr="00C67675" w:rsidRDefault="00BA5308" w:rsidP="006C1E20">
      <w:pPr>
        <w:jc w:val="both"/>
      </w:pPr>
      <w:r w:rsidRPr="00C67675">
        <w:t>Kérem a Tisztelt Képviselő-testületet, hogy az előterjesztést vitassa meg, és a határozati javaslatot fogadja el.</w:t>
      </w:r>
    </w:p>
    <w:p w:rsidR="00BA5308" w:rsidRDefault="00BA5308" w:rsidP="00E72A93"/>
    <w:p w:rsidR="00BA5308" w:rsidRPr="00C67675" w:rsidRDefault="00BA5308" w:rsidP="00E72A93">
      <w:r w:rsidRPr="00FF4F74">
        <w:rPr>
          <w:u w:val="single"/>
        </w:rPr>
        <w:t>Határozati javaslat:</w:t>
      </w:r>
      <w:r w:rsidRPr="00C67675">
        <w:tab/>
      </w:r>
      <w:r>
        <w:tab/>
      </w:r>
      <w:r>
        <w:tab/>
      </w:r>
      <w:r w:rsidRPr="00C67675">
        <w:t xml:space="preserve">az Önkormányzat Képviselő-testülete </w:t>
      </w:r>
      <w:r>
        <w:t xml:space="preserve">úgy dönt, hogy </w:t>
      </w:r>
    </w:p>
    <w:p w:rsidR="00BA5308" w:rsidRPr="00C67675" w:rsidRDefault="00BA5308" w:rsidP="00E72A93"/>
    <w:p w:rsidR="00BA5308" w:rsidRDefault="00A424A1" w:rsidP="005C27AA">
      <w:pPr>
        <w:pStyle w:val="BodyText21"/>
        <w:tabs>
          <w:tab w:val="left" w:pos="3600"/>
        </w:tabs>
        <w:ind w:left="3609"/>
        <w:jc w:val="both"/>
        <w:rPr>
          <w:szCs w:val="24"/>
          <w:u w:val="single"/>
        </w:rPr>
      </w:pPr>
      <w:proofErr w:type="gramStart"/>
      <w:r>
        <w:rPr>
          <w:szCs w:val="24"/>
        </w:rPr>
        <w:t>elfogadja</w:t>
      </w:r>
      <w:proofErr w:type="gramEnd"/>
      <w:r>
        <w:rPr>
          <w:szCs w:val="24"/>
        </w:rPr>
        <w:t xml:space="preserve"> </w:t>
      </w:r>
      <w:r w:rsidR="00BA5308" w:rsidRPr="006C1E20">
        <w:rPr>
          <w:szCs w:val="24"/>
        </w:rPr>
        <w:t>a</w:t>
      </w:r>
      <w:r w:rsidR="00BA5308">
        <w:rPr>
          <w:szCs w:val="24"/>
        </w:rPr>
        <w:t xml:space="preserve"> </w:t>
      </w:r>
      <w:r w:rsidR="00BA5308" w:rsidRPr="006C1E20">
        <w:rPr>
          <w:szCs w:val="24"/>
        </w:rPr>
        <w:t xml:space="preserve">Budapest Főváros XIII. </w:t>
      </w:r>
      <w:r w:rsidR="00407807">
        <w:rPr>
          <w:szCs w:val="24"/>
        </w:rPr>
        <w:t>K</w:t>
      </w:r>
      <w:r w:rsidR="00BA5308" w:rsidRPr="006C1E20">
        <w:rPr>
          <w:szCs w:val="24"/>
        </w:rPr>
        <w:t xml:space="preserve">erületi </w:t>
      </w:r>
      <w:r w:rsidR="00407807">
        <w:rPr>
          <w:szCs w:val="24"/>
        </w:rPr>
        <w:t xml:space="preserve">Önkormányzat </w:t>
      </w:r>
      <w:r w:rsidR="00BA5308" w:rsidRPr="006C1E20">
        <w:rPr>
          <w:szCs w:val="24"/>
        </w:rPr>
        <w:t xml:space="preserve">Mentálhigiénés és </w:t>
      </w:r>
      <w:r w:rsidR="00BA5308" w:rsidRPr="007A6C54">
        <w:t>Drogstratégi</w:t>
      </w:r>
      <w:r w:rsidR="00071E3C">
        <w:t>á</w:t>
      </w:r>
      <w:r w:rsidR="00E54F15">
        <w:t>ját</w:t>
      </w:r>
      <w:r w:rsidR="00F225FE">
        <w:t xml:space="preserve"> (</w:t>
      </w:r>
      <w:r w:rsidR="00F225FE" w:rsidRPr="00F225FE">
        <w:t>2020-2024)</w:t>
      </w:r>
      <w:r w:rsidR="00071E3C">
        <w:t xml:space="preserve">. </w:t>
      </w:r>
    </w:p>
    <w:p w:rsidR="004902B5" w:rsidRDefault="004902B5" w:rsidP="00E72A93">
      <w:pPr>
        <w:rPr>
          <w:szCs w:val="24"/>
          <w:u w:val="single"/>
        </w:rPr>
      </w:pPr>
    </w:p>
    <w:p w:rsidR="00BA5308" w:rsidRPr="007A6C54" w:rsidRDefault="00BA5308" w:rsidP="00E72A93">
      <w:pPr>
        <w:rPr>
          <w:szCs w:val="24"/>
        </w:rPr>
      </w:pPr>
      <w:r w:rsidRPr="007B36B1">
        <w:rPr>
          <w:szCs w:val="24"/>
          <w:u w:val="single"/>
        </w:rPr>
        <w:t>Határozathozatal módja:</w:t>
      </w:r>
      <w:r w:rsidRPr="007A6C54">
        <w:rPr>
          <w:szCs w:val="24"/>
        </w:rPr>
        <w:tab/>
      </w:r>
      <w:r w:rsidRPr="007A6C54">
        <w:rPr>
          <w:szCs w:val="24"/>
        </w:rPr>
        <w:tab/>
      </w:r>
      <w:r w:rsidRPr="007A6C54">
        <w:t>egyszerű többség</w:t>
      </w:r>
    </w:p>
    <w:p w:rsidR="00BA5308" w:rsidRDefault="00BA5308" w:rsidP="00E72A93">
      <w:pPr>
        <w:pStyle w:val="Szvegtrzs"/>
        <w:rPr>
          <w:szCs w:val="24"/>
        </w:rPr>
      </w:pPr>
    </w:p>
    <w:p w:rsidR="004902B5" w:rsidRDefault="00BA5308" w:rsidP="00E72A93">
      <w:pPr>
        <w:pStyle w:val="Szvegtrzs"/>
        <w:rPr>
          <w:szCs w:val="24"/>
        </w:rPr>
      </w:pPr>
      <w:r w:rsidRPr="007A6C54">
        <w:rPr>
          <w:szCs w:val="24"/>
        </w:rPr>
        <w:t>Budapest, 20</w:t>
      </w:r>
      <w:r w:rsidR="00071E3C">
        <w:rPr>
          <w:szCs w:val="24"/>
        </w:rPr>
        <w:t>20</w:t>
      </w:r>
      <w:r w:rsidR="004902B5">
        <w:rPr>
          <w:szCs w:val="24"/>
        </w:rPr>
        <w:t xml:space="preserve">. </w:t>
      </w:r>
      <w:r w:rsidR="00E54F15">
        <w:rPr>
          <w:szCs w:val="24"/>
        </w:rPr>
        <w:t>június</w:t>
      </w:r>
      <w:r w:rsidR="004902B5">
        <w:rPr>
          <w:szCs w:val="24"/>
        </w:rPr>
        <w:t xml:space="preserve"> </w:t>
      </w:r>
      <w:proofErr w:type="gramStart"/>
      <w:r w:rsidR="000E2C93">
        <w:rPr>
          <w:szCs w:val="24"/>
        </w:rPr>
        <w:t xml:space="preserve">„ </w:t>
      </w:r>
      <w:r w:rsidR="000F5A00">
        <w:rPr>
          <w:szCs w:val="24"/>
        </w:rPr>
        <w:t>1</w:t>
      </w:r>
      <w:r w:rsidR="00E54F15">
        <w:rPr>
          <w:szCs w:val="24"/>
        </w:rPr>
        <w:t>7</w:t>
      </w:r>
      <w:proofErr w:type="gramEnd"/>
      <w:r w:rsidR="000F5A00">
        <w:rPr>
          <w:szCs w:val="24"/>
        </w:rPr>
        <w:t>.</w:t>
      </w:r>
      <w:r w:rsidR="000E2C93">
        <w:rPr>
          <w:szCs w:val="24"/>
        </w:rPr>
        <w:t xml:space="preserve"> „</w:t>
      </w:r>
    </w:p>
    <w:p w:rsidR="004902B5" w:rsidRDefault="004902B5" w:rsidP="00E72A93">
      <w:pPr>
        <w:pStyle w:val="Szvegtrzs"/>
        <w:rPr>
          <w:szCs w:val="24"/>
        </w:rPr>
      </w:pPr>
    </w:p>
    <w:p w:rsidR="007F77DA" w:rsidRPr="006E0565" w:rsidRDefault="007F77DA" w:rsidP="00E72A93">
      <w:pPr>
        <w:pStyle w:val="Szvegtrzs"/>
        <w:rPr>
          <w:szCs w:val="24"/>
        </w:rPr>
      </w:pPr>
    </w:p>
    <w:p w:rsidR="00BA5308" w:rsidRPr="00E020C4" w:rsidRDefault="00BA5308" w:rsidP="00E72A93">
      <w:pPr>
        <w:pStyle w:val="Szvegtrzs"/>
        <w:tabs>
          <w:tab w:val="center" w:pos="6840"/>
        </w:tabs>
        <w:rPr>
          <w:szCs w:val="24"/>
        </w:rPr>
      </w:pPr>
      <w:r w:rsidRPr="00E020C4">
        <w:tab/>
      </w:r>
      <w:r w:rsidR="008F05B1">
        <w:t xml:space="preserve">    </w:t>
      </w:r>
      <w:proofErr w:type="spellStart"/>
      <w:r w:rsidRPr="00E020C4">
        <w:rPr>
          <w:szCs w:val="24"/>
        </w:rPr>
        <w:t>Holopné</w:t>
      </w:r>
      <w:proofErr w:type="spellEnd"/>
      <w:r>
        <w:rPr>
          <w:szCs w:val="24"/>
        </w:rPr>
        <w:t xml:space="preserve"> </w:t>
      </w:r>
      <w:proofErr w:type="spellStart"/>
      <w:r w:rsidRPr="00E020C4">
        <w:rPr>
          <w:szCs w:val="24"/>
        </w:rPr>
        <w:t>Schramek</w:t>
      </w:r>
      <w:proofErr w:type="spellEnd"/>
      <w:r w:rsidRPr="00E020C4">
        <w:rPr>
          <w:szCs w:val="24"/>
        </w:rPr>
        <w:t xml:space="preserve"> Kornélia</w:t>
      </w:r>
    </w:p>
    <w:p w:rsidR="00BA5308" w:rsidRPr="007A6C54" w:rsidRDefault="00BA5308" w:rsidP="00E72A93">
      <w:pPr>
        <w:pStyle w:val="Szvegtrzs"/>
        <w:tabs>
          <w:tab w:val="center" w:pos="6300"/>
        </w:tabs>
        <w:rPr>
          <w:szCs w:val="24"/>
        </w:rPr>
      </w:pPr>
    </w:p>
    <w:p w:rsidR="007F77DA" w:rsidRDefault="007F77DA" w:rsidP="00E72A93">
      <w:pPr>
        <w:tabs>
          <w:tab w:val="left" w:pos="993"/>
        </w:tabs>
        <w:jc w:val="both"/>
        <w:rPr>
          <w:szCs w:val="24"/>
        </w:rPr>
      </w:pPr>
    </w:p>
    <w:p w:rsidR="00BA5308" w:rsidRDefault="00BA5308" w:rsidP="00E72A93">
      <w:pPr>
        <w:tabs>
          <w:tab w:val="left" w:pos="993"/>
        </w:tabs>
        <w:jc w:val="both"/>
        <w:rPr>
          <w:szCs w:val="24"/>
        </w:rPr>
      </w:pPr>
      <w:r w:rsidRPr="007A6C54">
        <w:rPr>
          <w:szCs w:val="24"/>
        </w:rPr>
        <w:t xml:space="preserve">Készítette: Szociális </w:t>
      </w:r>
      <w:r>
        <w:rPr>
          <w:szCs w:val="24"/>
        </w:rPr>
        <w:t xml:space="preserve">és Köznevelési </w:t>
      </w:r>
      <w:r w:rsidRPr="007A6C54">
        <w:rPr>
          <w:szCs w:val="24"/>
        </w:rPr>
        <w:t>Osztály</w:t>
      </w:r>
    </w:p>
    <w:p w:rsidR="00BA5308" w:rsidRPr="007A6C54" w:rsidRDefault="00BA5308" w:rsidP="00E72A93">
      <w:pPr>
        <w:tabs>
          <w:tab w:val="left" w:pos="993"/>
        </w:tabs>
        <w:jc w:val="both"/>
        <w:rPr>
          <w:szCs w:val="24"/>
        </w:rPr>
      </w:pPr>
    </w:p>
    <w:p w:rsidR="00BA5308" w:rsidRPr="007A6C54" w:rsidRDefault="00BA5308" w:rsidP="00E72A93">
      <w:pPr>
        <w:tabs>
          <w:tab w:val="left" w:pos="1260"/>
        </w:tabs>
        <w:jc w:val="both"/>
        <w:rPr>
          <w:szCs w:val="24"/>
        </w:rPr>
      </w:pPr>
      <w:r w:rsidRPr="007A6C54">
        <w:rPr>
          <w:szCs w:val="24"/>
        </w:rPr>
        <w:t>Megtárgyalta:</w:t>
      </w:r>
      <w:r w:rsidRPr="007A6C54">
        <w:rPr>
          <w:szCs w:val="24"/>
        </w:rPr>
        <w:tab/>
        <w:t>Szociális, Egészségügyi és Művelődési Bizottság</w:t>
      </w:r>
    </w:p>
    <w:p w:rsidR="004902B5" w:rsidRDefault="004902B5" w:rsidP="00E72A93">
      <w:pPr>
        <w:jc w:val="both"/>
        <w:rPr>
          <w:szCs w:val="24"/>
        </w:rPr>
      </w:pPr>
    </w:p>
    <w:p w:rsidR="00B605DA" w:rsidRDefault="00B605DA" w:rsidP="00AD4939">
      <w:pPr>
        <w:jc w:val="both"/>
        <w:rPr>
          <w:szCs w:val="24"/>
        </w:rPr>
      </w:pPr>
    </w:p>
    <w:p w:rsidR="007F77DA" w:rsidRDefault="00BA5308" w:rsidP="00AD4939">
      <w:pPr>
        <w:jc w:val="both"/>
        <w:rPr>
          <w:szCs w:val="24"/>
        </w:rPr>
      </w:pPr>
      <w:r w:rsidRPr="007A6C54">
        <w:rPr>
          <w:szCs w:val="24"/>
        </w:rPr>
        <w:t xml:space="preserve">Látta: </w:t>
      </w:r>
      <w:r w:rsidR="008F05B1">
        <w:rPr>
          <w:szCs w:val="24"/>
        </w:rPr>
        <w:tab/>
      </w:r>
    </w:p>
    <w:p w:rsidR="00BA5308" w:rsidRPr="007A6C54" w:rsidRDefault="00BA5308" w:rsidP="007F77DA">
      <w:pPr>
        <w:ind w:firstLine="708"/>
        <w:jc w:val="both"/>
        <w:rPr>
          <w:szCs w:val="24"/>
        </w:rPr>
      </w:pPr>
      <w:r w:rsidRPr="007A6C54">
        <w:rPr>
          <w:szCs w:val="24"/>
        </w:rPr>
        <w:t xml:space="preserve">Dr. </w:t>
      </w:r>
      <w:r>
        <w:rPr>
          <w:szCs w:val="24"/>
        </w:rPr>
        <w:t>Bujdosó Sándor</w:t>
      </w:r>
    </w:p>
    <w:p w:rsidR="003653CA" w:rsidRDefault="00BA5308">
      <w:r>
        <w:tab/>
      </w:r>
      <w:r>
        <w:tab/>
      </w:r>
      <w:proofErr w:type="gramStart"/>
      <w:r>
        <w:t>jegyző</w:t>
      </w:r>
      <w:proofErr w:type="gramEnd"/>
    </w:p>
    <w:sectPr w:rsidR="003653CA" w:rsidSect="00921D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89E"/>
    <w:multiLevelType w:val="hybridMultilevel"/>
    <w:tmpl w:val="A2ECD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45CE"/>
    <w:multiLevelType w:val="hybridMultilevel"/>
    <w:tmpl w:val="1A2EA29E"/>
    <w:lvl w:ilvl="0" w:tplc="782CC1F2">
      <w:start w:val="1"/>
      <w:numFmt w:val="lowerLetter"/>
      <w:lvlText w:val="%1)"/>
      <w:lvlJc w:val="left"/>
      <w:pPr>
        <w:ind w:left="39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3"/>
    <w:rsid w:val="00026362"/>
    <w:rsid w:val="00071E3C"/>
    <w:rsid w:val="0007249B"/>
    <w:rsid w:val="00093633"/>
    <w:rsid w:val="000C1826"/>
    <w:rsid w:val="000E2C93"/>
    <w:rsid w:val="000F5318"/>
    <w:rsid w:val="000F5A00"/>
    <w:rsid w:val="00115FED"/>
    <w:rsid w:val="00134D15"/>
    <w:rsid w:val="001770C4"/>
    <w:rsid w:val="001A097F"/>
    <w:rsid w:val="001A4B46"/>
    <w:rsid w:val="001B47FE"/>
    <w:rsid w:val="001D661C"/>
    <w:rsid w:val="001F578E"/>
    <w:rsid w:val="001F5C16"/>
    <w:rsid w:val="002407D4"/>
    <w:rsid w:val="00287952"/>
    <w:rsid w:val="002C1C6D"/>
    <w:rsid w:val="002C78B3"/>
    <w:rsid w:val="002D5986"/>
    <w:rsid w:val="002F48A5"/>
    <w:rsid w:val="002F6753"/>
    <w:rsid w:val="0030581B"/>
    <w:rsid w:val="00306398"/>
    <w:rsid w:val="00332C31"/>
    <w:rsid w:val="003653CA"/>
    <w:rsid w:val="003747D3"/>
    <w:rsid w:val="00386080"/>
    <w:rsid w:val="003A73DA"/>
    <w:rsid w:val="003D11C0"/>
    <w:rsid w:val="003E23CC"/>
    <w:rsid w:val="003E5567"/>
    <w:rsid w:val="00400A06"/>
    <w:rsid w:val="00405531"/>
    <w:rsid w:val="00407807"/>
    <w:rsid w:val="00407C5F"/>
    <w:rsid w:val="004548AA"/>
    <w:rsid w:val="004559BD"/>
    <w:rsid w:val="0046668F"/>
    <w:rsid w:val="004902B5"/>
    <w:rsid w:val="004A69D7"/>
    <w:rsid w:val="004B05FD"/>
    <w:rsid w:val="004C66F9"/>
    <w:rsid w:val="004D14C2"/>
    <w:rsid w:val="004D5731"/>
    <w:rsid w:val="004E0D14"/>
    <w:rsid w:val="00511A59"/>
    <w:rsid w:val="00513A33"/>
    <w:rsid w:val="00527435"/>
    <w:rsid w:val="00537C27"/>
    <w:rsid w:val="0058451B"/>
    <w:rsid w:val="005B4AB9"/>
    <w:rsid w:val="005B6B24"/>
    <w:rsid w:val="005C27AA"/>
    <w:rsid w:val="005C6A1C"/>
    <w:rsid w:val="005D34D7"/>
    <w:rsid w:val="006028CE"/>
    <w:rsid w:val="006218FF"/>
    <w:rsid w:val="006C1E20"/>
    <w:rsid w:val="006E0565"/>
    <w:rsid w:val="006F73A2"/>
    <w:rsid w:val="00703285"/>
    <w:rsid w:val="00731481"/>
    <w:rsid w:val="00744471"/>
    <w:rsid w:val="00771C4F"/>
    <w:rsid w:val="007834E6"/>
    <w:rsid w:val="00786A11"/>
    <w:rsid w:val="007A08CC"/>
    <w:rsid w:val="007A34A3"/>
    <w:rsid w:val="007A4C00"/>
    <w:rsid w:val="007A6C54"/>
    <w:rsid w:val="007B36B1"/>
    <w:rsid w:val="007B7FF2"/>
    <w:rsid w:val="007F107C"/>
    <w:rsid w:val="007F77DA"/>
    <w:rsid w:val="0084012A"/>
    <w:rsid w:val="008478F5"/>
    <w:rsid w:val="00864122"/>
    <w:rsid w:val="008700E3"/>
    <w:rsid w:val="00873426"/>
    <w:rsid w:val="00877FB3"/>
    <w:rsid w:val="00897C3C"/>
    <w:rsid w:val="008A4D85"/>
    <w:rsid w:val="008E5E87"/>
    <w:rsid w:val="008E79C8"/>
    <w:rsid w:val="008F05B1"/>
    <w:rsid w:val="00902801"/>
    <w:rsid w:val="00921D32"/>
    <w:rsid w:val="009307DB"/>
    <w:rsid w:val="00950534"/>
    <w:rsid w:val="00950AB9"/>
    <w:rsid w:val="009879DF"/>
    <w:rsid w:val="00996234"/>
    <w:rsid w:val="009A6734"/>
    <w:rsid w:val="009B18B5"/>
    <w:rsid w:val="009D0D1D"/>
    <w:rsid w:val="009E60F3"/>
    <w:rsid w:val="00A00107"/>
    <w:rsid w:val="00A15425"/>
    <w:rsid w:val="00A1652F"/>
    <w:rsid w:val="00A22A60"/>
    <w:rsid w:val="00A424A1"/>
    <w:rsid w:val="00A64F01"/>
    <w:rsid w:val="00A718F8"/>
    <w:rsid w:val="00AA6B6A"/>
    <w:rsid w:val="00AC3731"/>
    <w:rsid w:val="00AD4939"/>
    <w:rsid w:val="00AF7DF0"/>
    <w:rsid w:val="00B37555"/>
    <w:rsid w:val="00B536F7"/>
    <w:rsid w:val="00B605DA"/>
    <w:rsid w:val="00B60C7C"/>
    <w:rsid w:val="00BA5308"/>
    <w:rsid w:val="00BC63B7"/>
    <w:rsid w:val="00BC7D11"/>
    <w:rsid w:val="00BD54A0"/>
    <w:rsid w:val="00BE2F7B"/>
    <w:rsid w:val="00BF2950"/>
    <w:rsid w:val="00BF3DA2"/>
    <w:rsid w:val="00C111E5"/>
    <w:rsid w:val="00C3156B"/>
    <w:rsid w:val="00C67675"/>
    <w:rsid w:val="00C72D86"/>
    <w:rsid w:val="00CB33BA"/>
    <w:rsid w:val="00CC3EC1"/>
    <w:rsid w:val="00CD0427"/>
    <w:rsid w:val="00CF0924"/>
    <w:rsid w:val="00D03FB3"/>
    <w:rsid w:val="00D452B1"/>
    <w:rsid w:val="00D4586B"/>
    <w:rsid w:val="00D538A0"/>
    <w:rsid w:val="00D5404F"/>
    <w:rsid w:val="00DC3291"/>
    <w:rsid w:val="00DF223A"/>
    <w:rsid w:val="00DF7FF7"/>
    <w:rsid w:val="00E00E77"/>
    <w:rsid w:val="00E020C4"/>
    <w:rsid w:val="00E2554B"/>
    <w:rsid w:val="00E451B7"/>
    <w:rsid w:val="00E54F15"/>
    <w:rsid w:val="00E72A93"/>
    <w:rsid w:val="00EC1727"/>
    <w:rsid w:val="00EF0EF9"/>
    <w:rsid w:val="00EF3048"/>
    <w:rsid w:val="00F02A25"/>
    <w:rsid w:val="00F1369D"/>
    <w:rsid w:val="00F225FE"/>
    <w:rsid w:val="00F40776"/>
    <w:rsid w:val="00F75765"/>
    <w:rsid w:val="00F911B6"/>
    <w:rsid w:val="00FA4D36"/>
    <w:rsid w:val="00FF43B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382DFA-7E06-45AC-816E-54EA63F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A93"/>
    <w:rPr>
      <w:rFonts w:ascii="Times New Roman" w:eastAsia="Times New Roman" w:hAnsi="Times New Roman"/>
      <w:sz w:val="24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E72A93"/>
    <w:pPr>
      <w:keepNext/>
      <w:outlineLvl w:val="4"/>
    </w:pPr>
    <w:rPr>
      <w:rFonts w:ascii="Arial Narrow" w:hAnsi="Arial Narrow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9"/>
    <w:locked/>
    <w:rsid w:val="00E72A93"/>
    <w:rPr>
      <w:rFonts w:ascii="Arial Narrow" w:hAnsi="Arial Narrow" w:cs="Times New Roman"/>
      <w:b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E72A93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E72A93"/>
    <w:rPr>
      <w:rFonts w:ascii="Times New Roman" w:hAnsi="Times New Roman"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E72A9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E72A93"/>
    <w:rPr>
      <w:rFonts w:ascii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rsid w:val="00E72A93"/>
    <w:pPr>
      <w:spacing w:before="100" w:beforeAutospacing="1" w:after="100" w:afterAutospacing="1"/>
    </w:pPr>
    <w:rPr>
      <w:szCs w:val="24"/>
    </w:rPr>
  </w:style>
  <w:style w:type="paragraph" w:customStyle="1" w:styleId="BodyText21">
    <w:name w:val="Body Text 21"/>
    <w:basedOn w:val="Norml"/>
    <w:uiPriority w:val="99"/>
    <w:rsid w:val="00E72A93"/>
    <w:pPr>
      <w:ind w:left="4962"/>
    </w:pPr>
  </w:style>
  <w:style w:type="character" w:styleId="Hiperhivatkozs">
    <w:name w:val="Hyperlink"/>
    <w:basedOn w:val="Bekezdsalapbettpusa"/>
    <w:uiPriority w:val="99"/>
    <w:semiHidden/>
    <w:rsid w:val="00C111E5"/>
    <w:rPr>
      <w:rFonts w:cs="Times New Roman"/>
      <w:color w:val="00000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D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DF0"/>
    <w:rPr>
      <w:rFonts w:ascii="Segoe UI" w:eastAsia="Times New Roman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D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XIII</vt:lpstr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XIII</dc:title>
  <dc:creator>KaracsonyiMagdolna</dc:creator>
  <cp:lastModifiedBy>Lőrincz Erika</cp:lastModifiedBy>
  <cp:revision>2</cp:revision>
  <cp:lastPrinted>2020-05-07T09:03:00Z</cp:lastPrinted>
  <dcterms:created xsi:type="dcterms:W3CDTF">2024-06-25T09:29:00Z</dcterms:created>
  <dcterms:modified xsi:type="dcterms:W3CDTF">2024-06-25T09:29:00Z</dcterms:modified>
</cp:coreProperties>
</file>